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4CAC6" w14:textId="274DD312" w:rsidR="00714AE1" w:rsidRPr="00DC598B" w:rsidRDefault="00714AE1" w:rsidP="00DC598B">
      <w:pPr>
        <w:jc w:val="center"/>
        <w:rPr>
          <w:b/>
          <w:bCs/>
          <w:sz w:val="28"/>
          <w:szCs w:val="28"/>
        </w:rPr>
      </w:pPr>
      <w:r w:rsidRPr="00DC598B">
        <w:rPr>
          <w:b/>
          <w:bCs/>
          <w:sz w:val="28"/>
          <w:szCs w:val="28"/>
        </w:rPr>
        <w:t xml:space="preserve">Nutzungsordnung </w:t>
      </w:r>
      <w:r w:rsidR="00DC2095" w:rsidRPr="00DC598B">
        <w:rPr>
          <w:b/>
          <w:bCs/>
          <w:sz w:val="28"/>
          <w:szCs w:val="28"/>
        </w:rPr>
        <w:t>für</w:t>
      </w:r>
      <w:r w:rsidRPr="00DC598B">
        <w:rPr>
          <w:b/>
          <w:bCs/>
          <w:sz w:val="28"/>
          <w:szCs w:val="28"/>
        </w:rPr>
        <w:t xml:space="preserve"> </w:t>
      </w:r>
      <w:r w:rsidR="007E6857">
        <w:rPr>
          <w:b/>
          <w:bCs/>
          <w:sz w:val="28"/>
          <w:szCs w:val="28"/>
        </w:rPr>
        <w:t xml:space="preserve">ausgeliehene </w:t>
      </w:r>
      <w:r w:rsidRPr="00DC598B">
        <w:rPr>
          <w:b/>
          <w:bCs/>
          <w:sz w:val="28"/>
          <w:szCs w:val="28"/>
        </w:rPr>
        <w:t>mobile Endgeräte</w:t>
      </w:r>
      <w:r w:rsidR="001234AB">
        <w:rPr>
          <w:b/>
          <w:bCs/>
          <w:sz w:val="28"/>
          <w:szCs w:val="28"/>
        </w:rPr>
        <w:t xml:space="preserve"> - Schüler</w:t>
      </w:r>
    </w:p>
    <w:p w14:paraId="41FFB1A4" w14:textId="00F95DE3" w:rsidR="00714AE1" w:rsidRDefault="00714AE1">
      <w:pPr>
        <w:rPr>
          <w:sz w:val="24"/>
          <w:szCs w:val="24"/>
        </w:rPr>
      </w:pPr>
      <w:r w:rsidRPr="00DC598B">
        <w:rPr>
          <w:sz w:val="24"/>
          <w:szCs w:val="24"/>
        </w:rPr>
        <w:t xml:space="preserve">Die </w:t>
      </w:r>
      <w:r w:rsidR="00295408" w:rsidRPr="00295408">
        <w:rPr>
          <w:sz w:val="24"/>
          <w:szCs w:val="24"/>
          <w:highlight w:val="yellow"/>
        </w:rPr>
        <w:t>NAME SCHULE</w:t>
      </w:r>
      <w:r w:rsidRPr="00DC598B">
        <w:rPr>
          <w:sz w:val="24"/>
          <w:szCs w:val="24"/>
        </w:rPr>
        <w:t xml:space="preserve"> verleiht an </w:t>
      </w:r>
      <w:r w:rsidR="00A26D29">
        <w:rPr>
          <w:sz w:val="24"/>
          <w:szCs w:val="24"/>
        </w:rPr>
        <w:t xml:space="preserve">bedürftige </w:t>
      </w:r>
      <w:r w:rsidRPr="00DC598B">
        <w:rPr>
          <w:sz w:val="24"/>
          <w:szCs w:val="24"/>
        </w:rPr>
        <w:t>Schüler</w:t>
      </w:r>
      <w:r w:rsidR="00A26D29" w:rsidRPr="00DC598B">
        <w:rPr>
          <w:sz w:val="24"/>
          <w:szCs w:val="24"/>
        </w:rPr>
        <w:t>innen</w:t>
      </w:r>
      <w:r w:rsidR="00A26D29">
        <w:rPr>
          <w:sz w:val="24"/>
          <w:szCs w:val="24"/>
        </w:rPr>
        <w:t xml:space="preserve"> und Schüler</w:t>
      </w:r>
      <w:r w:rsidRPr="00DC598B">
        <w:rPr>
          <w:sz w:val="24"/>
          <w:szCs w:val="24"/>
        </w:rPr>
        <w:t xml:space="preserve"> mobile Endgeräte mit dem Ziel, einen online-gestützten Unterricht zu ermöglichen.</w:t>
      </w:r>
      <w:r w:rsidR="00DC2095" w:rsidRPr="00DC598B">
        <w:rPr>
          <w:sz w:val="24"/>
          <w:szCs w:val="24"/>
        </w:rPr>
        <w:t xml:space="preserve"> Diese Geräte </w:t>
      </w:r>
      <w:r w:rsidR="007E6857">
        <w:rPr>
          <w:sz w:val="24"/>
          <w:szCs w:val="24"/>
        </w:rPr>
        <w:t>werden von der Hansestadt Stralsund zur Verfügung gestellt und bleiben Eigentum der Stadt. Bei vorsätzlicher oder grob fahrlässiger Beschädigung hafte</w:t>
      </w:r>
      <w:r w:rsidR="00A26D29">
        <w:rPr>
          <w:sz w:val="24"/>
          <w:szCs w:val="24"/>
        </w:rPr>
        <w:t>n</w:t>
      </w:r>
      <w:r w:rsidR="007E6857">
        <w:rPr>
          <w:sz w:val="24"/>
          <w:szCs w:val="24"/>
        </w:rPr>
        <w:t xml:space="preserve"> der Schüler bzw. dessen </w:t>
      </w:r>
      <w:r w:rsidR="00243281">
        <w:rPr>
          <w:sz w:val="24"/>
          <w:szCs w:val="24"/>
        </w:rPr>
        <w:t>Sorgeberechtigte</w:t>
      </w:r>
      <w:r w:rsidR="007E6857">
        <w:rPr>
          <w:sz w:val="24"/>
          <w:szCs w:val="24"/>
        </w:rPr>
        <w:t>.</w:t>
      </w:r>
    </w:p>
    <w:p w14:paraId="6779E0D5" w14:textId="73100B06" w:rsidR="00A26D29" w:rsidRPr="00DC598B" w:rsidRDefault="00A26D29">
      <w:pPr>
        <w:rPr>
          <w:sz w:val="24"/>
          <w:szCs w:val="24"/>
        </w:rPr>
      </w:pPr>
      <w:r>
        <w:rPr>
          <w:sz w:val="24"/>
          <w:szCs w:val="24"/>
        </w:rPr>
        <w:t>Die Ausleihe erfolgt gegen Unterschrift auf einem Übergabeformular.</w:t>
      </w:r>
    </w:p>
    <w:p w14:paraId="06DF8E92" w14:textId="3FBD0100" w:rsidR="00714AE1" w:rsidRPr="00DC598B" w:rsidRDefault="00714AE1">
      <w:pPr>
        <w:rPr>
          <w:sz w:val="24"/>
          <w:szCs w:val="24"/>
        </w:rPr>
      </w:pPr>
      <w:r w:rsidRPr="00DC598B">
        <w:rPr>
          <w:sz w:val="24"/>
          <w:szCs w:val="24"/>
        </w:rPr>
        <w:t>Jeder Ausleiher ist verpflichtet</w:t>
      </w:r>
    </w:p>
    <w:p w14:paraId="50DC36B0" w14:textId="05BA5C33" w:rsidR="00714AE1" w:rsidRPr="00DC598B" w:rsidRDefault="00DC2095" w:rsidP="00714AE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C598B">
        <w:rPr>
          <w:sz w:val="24"/>
          <w:szCs w:val="24"/>
        </w:rPr>
        <w:t>d</w:t>
      </w:r>
      <w:r w:rsidR="00714AE1" w:rsidRPr="00DC598B">
        <w:rPr>
          <w:sz w:val="24"/>
          <w:szCs w:val="24"/>
        </w:rPr>
        <w:t>as Gerät sorgfältig zu verwahren und sachgemäß zu verwenden</w:t>
      </w:r>
    </w:p>
    <w:p w14:paraId="54472666" w14:textId="2E91651D" w:rsidR="00714AE1" w:rsidRPr="00DC598B" w:rsidRDefault="00DC2095" w:rsidP="00714AE1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C598B">
        <w:rPr>
          <w:sz w:val="24"/>
          <w:szCs w:val="24"/>
        </w:rPr>
        <w:t>i</w:t>
      </w:r>
      <w:r w:rsidR="00714AE1" w:rsidRPr="00DC598B">
        <w:rPr>
          <w:sz w:val="24"/>
          <w:szCs w:val="24"/>
        </w:rPr>
        <w:t>m Schadens- oder Verlustfall unverzüglich die Schule zu benachrichtigen</w:t>
      </w:r>
    </w:p>
    <w:p w14:paraId="150C2544" w14:textId="1BED0C21" w:rsidR="00DC2095" w:rsidRPr="00DC598B" w:rsidRDefault="007E6857" w:rsidP="00714AE1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die gesetzlichen Bestimmungen insbesondere des Strafrechts, Urheberrechts, Jugendschutzrechts und Datenschutzes zu beachten – diese werden zu Beginn jedes Schuljahres erläutert und </w:t>
      </w:r>
      <w:r w:rsidR="001350FE">
        <w:rPr>
          <w:sz w:val="24"/>
          <w:szCs w:val="24"/>
        </w:rPr>
        <w:t xml:space="preserve">die Kenntnisnahme </w:t>
      </w:r>
      <w:r>
        <w:rPr>
          <w:sz w:val="24"/>
          <w:szCs w:val="24"/>
        </w:rPr>
        <w:t xml:space="preserve">von allen Schülern und </w:t>
      </w:r>
      <w:r w:rsidR="00243281">
        <w:rPr>
          <w:sz w:val="24"/>
          <w:szCs w:val="24"/>
        </w:rPr>
        <w:t>Sorge</w:t>
      </w:r>
      <w:r>
        <w:rPr>
          <w:sz w:val="24"/>
          <w:szCs w:val="24"/>
        </w:rPr>
        <w:t>berechtigten</w:t>
      </w:r>
      <w:r w:rsidR="001350FE">
        <w:rPr>
          <w:sz w:val="24"/>
          <w:szCs w:val="24"/>
        </w:rPr>
        <w:t xml:space="preserve"> unterschrieben</w:t>
      </w:r>
    </w:p>
    <w:p w14:paraId="29056CA7" w14:textId="444E842D" w:rsidR="00DC598B" w:rsidRPr="00DC598B" w:rsidRDefault="00DC598B" w:rsidP="00DC598B">
      <w:pPr>
        <w:rPr>
          <w:sz w:val="24"/>
          <w:szCs w:val="24"/>
        </w:rPr>
      </w:pPr>
      <w:r w:rsidRPr="00DC598B">
        <w:rPr>
          <w:sz w:val="24"/>
          <w:szCs w:val="24"/>
        </w:rPr>
        <w:t>Weiterhin ist zu beachten:</w:t>
      </w:r>
    </w:p>
    <w:p w14:paraId="4205FD04" w14:textId="5D95A559" w:rsidR="00DC598B" w:rsidRPr="00DC598B" w:rsidRDefault="001350FE" w:rsidP="00DC598B">
      <w:pPr>
        <w:pStyle w:val="Listenabsatz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Geräte werden mit Werkseinstellung ausgeliefert und bei Rückgabe auf diese zurückgesetzt – das heißt, alle eventuell gespeicherten Dateien werden gelöscht. Deshalb sollten unterrichtsbezogene </w:t>
      </w:r>
      <w:r w:rsidRPr="00DC598B">
        <w:rPr>
          <w:rFonts w:cstheme="minorHAnsi"/>
          <w:sz w:val="24"/>
          <w:szCs w:val="24"/>
        </w:rPr>
        <w:t>Dateien immer in der Schul-Cloud</w:t>
      </w:r>
      <w:r w:rsidRPr="001350FE">
        <w:rPr>
          <w:rFonts w:cstheme="minorHAnsi"/>
          <w:sz w:val="24"/>
          <w:szCs w:val="24"/>
        </w:rPr>
        <w:t xml:space="preserve"> </w:t>
      </w:r>
      <w:r w:rsidRPr="00DC598B">
        <w:rPr>
          <w:rFonts w:cstheme="minorHAnsi"/>
          <w:sz w:val="24"/>
          <w:szCs w:val="24"/>
        </w:rPr>
        <w:t>gespeichert werden</w:t>
      </w:r>
      <w:r>
        <w:rPr>
          <w:rFonts w:cstheme="minorHAnsi"/>
          <w:sz w:val="24"/>
          <w:szCs w:val="24"/>
        </w:rPr>
        <w:t>.</w:t>
      </w:r>
    </w:p>
    <w:p w14:paraId="7AC851E0" w14:textId="520D9A44" w:rsidR="00DC598B" w:rsidRDefault="001350FE" w:rsidP="00DC598B">
      <w:pPr>
        <w:pStyle w:val="Listenabsatz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Notebooks sind in erster Linie für die Erledigung schulischer Aufgaben gedacht. Eine darüber hinaus</w:t>
      </w:r>
      <w:r w:rsidR="00A26D2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gehende private Nutzung darf den schulischen Zweck nicht be</w:t>
      </w:r>
      <w:r w:rsidR="00113E7E">
        <w:rPr>
          <w:rFonts w:cstheme="minorHAnsi"/>
          <w:sz w:val="24"/>
          <w:szCs w:val="24"/>
        </w:rPr>
        <w:t>einträchtige</w:t>
      </w:r>
      <w:r>
        <w:rPr>
          <w:rFonts w:cstheme="minorHAnsi"/>
          <w:sz w:val="24"/>
          <w:szCs w:val="24"/>
        </w:rPr>
        <w:t>n.</w:t>
      </w:r>
    </w:p>
    <w:p w14:paraId="3947FE24" w14:textId="68035B46" w:rsidR="00A26D29" w:rsidRDefault="00A26D29" w:rsidP="00DC598B">
      <w:pPr>
        <w:pStyle w:val="Listenabsatz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Schule ist jederzeit berechtigt, das Mitbringen des Notebooks für den Unterricht zu verlangen. Um das Gerät nicht zu beschädigen, sollte es in einer geeigneten Tasche transportiert werden.</w:t>
      </w:r>
    </w:p>
    <w:p w14:paraId="11AD6738" w14:textId="769AD8D1" w:rsidR="00DC598B" w:rsidRPr="00243281" w:rsidRDefault="00243281" w:rsidP="00DC598B">
      <w:pPr>
        <w:pStyle w:val="Listenabsatz"/>
        <w:numPr>
          <w:ilvl w:val="0"/>
          <w:numId w:val="3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Auf Verlangen der Schule, spätestens jedoch zum Ende eines jeden Schuljahres</w:t>
      </w:r>
      <w:r w:rsidR="00A26D29">
        <w:rPr>
          <w:rFonts w:cstheme="minorHAnsi"/>
          <w:sz w:val="24"/>
          <w:szCs w:val="24"/>
        </w:rPr>
        <w:t xml:space="preserve">, ist </w:t>
      </w:r>
      <w:r w:rsidR="00113E7E">
        <w:rPr>
          <w:rFonts w:cstheme="minorHAnsi"/>
          <w:sz w:val="24"/>
          <w:szCs w:val="24"/>
        </w:rPr>
        <w:t>das Gerät</w:t>
      </w:r>
      <w:r w:rsidR="00A26D29">
        <w:rPr>
          <w:rFonts w:cstheme="minorHAnsi"/>
          <w:sz w:val="24"/>
          <w:szCs w:val="24"/>
        </w:rPr>
        <w:t xml:space="preserve"> in gebrauchsfähigem Zustand zurückzugeben</w:t>
      </w:r>
      <w:r>
        <w:rPr>
          <w:rFonts w:cstheme="minorHAnsi"/>
          <w:sz w:val="24"/>
          <w:szCs w:val="24"/>
        </w:rPr>
        <w:t xml:space="preserve"> (Ausnahme: im Sommer 2020 ist ein Ausleihen auch während der Sommerferien möglich)</w:t>
      </w:r>
      <w:r w:rsidR="00A26D29">
        <w:rPr>
          <w:rFonts w:cstheme="minorHAnsi"/>
          <w:sz w:val="24"/>
          <w:szCs w:val="24"/>
        </w:rPr>
        <w:t>. Der verantwortliche Lehrer bestätigt dies auf einem Rücknahmeformular.</w:t>
      </w:r>
    </w:p>
    <w:p w14:paraId="0A922DF0" w14:textId="574EBA05" w:rsidR="00DC598B" w:rsidRDefault="00DC598B" w:rsidP="00DC598B">
      <w:p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Stralsund, 03.06.2020</w:t>
      </w:r>
    </w:p>
    <w:p w14:paraId="6806D663" w14:textId="48785014" w:rsidR="00DC598B" w:rsidRPr="00DC598B" w:rsidRDefault="00295408" w:rsidP="00DC598B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NAME IT-BEAUFTRAGTE</w:t>
      </w:r>
    </w:p>
    <w:p w14:paraId="0578D0BB" w14:textId="2AFC47AB" w:rsidR="00DC598B" w:rsidRPr="00DC598B" w:rsidRDefault="00DC598B" w:rsidP="00DC598B">
      <w:pPr>
        <w:spacing w:after="0" w:line="276" w:lineRule="auto"/>
        <w:rPr>
          <w:rFonts w:cstheme="minorHAnsi"/>
          <w:i/>
          <w:iCs/>
        </w:rPr>
      </w:pPr>
      <w:r w:rsidRPr="00DC598B">
        <w:rPr>
          <w:rFonts w:cstheme="minorHAnsi"/>
          <w:i/>
          <w:iCs/>
        </w:rPr>
        <w:t>IT-Beauftragte</w:t>
      </w:r>
    </w:p>
    <w:p w14:paraId="36F8489F" w14:textId="0243278A" w:rsidR="00DC598B" w:rsidRDefault="00DC598B" w:rsidP="00DC598B">
      <w:pPr>
        <w:rPr>
          <w:sz w:val="24"/>
          <w:szCs w:val="24"/>
        </w:rPr>
      </w:pPr>
    </w:p>
    <w:p w14:paraId="655084D0" w14:textId="5D041BCB" w:rsidR="00243281" w:rsidRDefault="00243281" w:rsidP="00DC598B">
      <w:pPr>
        <w:rPr>
          <w:sz w:val="24"/>
          <w:szCs w:val="24"/>
        </w:rPr>
      </w:pPr>
    </w:p>
    <w:p w14:paraId="01AB31BD" w14:textId="4F8241E8" w:rsidR="00243281" w:rsidRDefault="00243281" w:rsidP="00DC598B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532752B9" w14:textId="5ADF62AD" w:rsidR="00243281" w:rsidRPr="00243281" w:rsidRDefault="00243281" w:rsidP="00DC598B">
      <w:pPr>
        <w:rPr>
          <w:sz w:val="20"/>
          <w:szCs w:val="24"/>
        </w:rPr>
      </w:pPr>
      <w:r w:rsidRPr="00243281">
        <w:rPr>
          <w:sz w:val="20"/>
          <w:szCs w:val="24"/>
        </w:rPr>
        <w:t>Datum, Unterschrift Schüler</w:t>
      </w:r>
      <w:r w:rsidR="00295408">
        <w:rPr>
          <w:sz w:val="20"/>
          <w:szCs w:val="24"/>
        </w:rPr>
        <w:t>/in</w:t>
      </w:r>
      <w:bookmarkStart w:id="0" w:name="_GoBack"/>
      <w:bookmarkEnd w:id="0"/>
      <w:r w:rsidRPr="00243281">
        <w:rPr>
          <w:sz w:val="20"/>
          <w:szCs w:val="24"/>
        </w:rPr>
        <w:tab/>
      </w:r>
      <w:r w:rsidRPr="00243281">
        <w:rPr>
          <w:sz w:val="20"/>
          <w:szCs w:val="24"/>
        </w:rPr>
        <w:tab/>
      </w:r>
      <w:r w:rsidRPr="00243281">
        <w:rPr>
          <w:sz w:val="20"/>
          <w:szCs w:val="24"/>
        </w:rPr>
        <w:tab/>
      </w:r>
      <w:r w:rsidRPr="00243281">
        <w:rPr>
          <w:sz w:val="20"/>
          <w:szCs w:val="24"/>
        </w:rPr>
        <w:tab/>
      </w:r>
      <w:r w:rsidRPr="00243281">
        <w:rPr>
          <w:sz w:val="20"/>
          <w:szCs w:val="24"/>
        </w:rPr>
        <w:tab/>
        <w:t>Datum, Unterschrift Sorgeberechtigte</w:t>
      </w:r>
    </w:p>
    <w:sectPr w:rsidR="00243281" w:rsidRPr="002432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3C8"/>
    <w:multiLevelType w:val="hybridMultilevel"/>
    <w:tmpl w:val="3D1A6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E2A38"/>
    <w:multiLevelType w:val="hybridMultilevel"/>
    <w:tmpl w:val="E5A2F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21B9C"/>
    <w:multiLevelType w:val="hybridMultilevel"/>
    <w:tmpl w:val="EF927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E1"/>
    <w:rsid w:val="00113E7E"/>
    <w:rsid w:val="001234AB"/>
    <w:rsid w:val="001350FE"/>
    <w:rsid w:val="00243281"/>
    <w:rsid w:val="00295408"/>
    <w:rsid w:val="00714AE1"/>
    <w:rsid w:val="007E6857"/>
    <w:rsid w:val="00A26D29"/>
    <w:rsid w:val="00DB328D"/>
    <w:rsid w:val="00DC2095"/>
    <w:rsid w:val="00DC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D467"/>
  <w15:chartTrackingRefBased/>
  <w15:docId w15:val="{C4014F60-B72E-4CB4-9E4E-7F09EB51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Helgard Wagner</dc:creator>
  <cp:keywords/>
  <dc:description/>
  <cp:lastModifiedBy>Gelinek, Sonja</cp:lastModifiedBy>
  <cp:revision>2</cp:revision>
  <cp:lastPrinted>2020-06-08T10:48:00Z</cp:lastPrinted>
  <dcterms:created xsi:type="dcterms:W3CDTF">2020-07-30T15:46:00Z</dcterms:created>
  <dcterms:modified xsi:type="dcterms:W3CDTF">2020-07-30T15:46:00Z</dcterms:modified>
</cp:coreProperties>
</file>